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27B4" w14:textId="77777777" w:rsidR="00DA3F2C" w:rsidRPr="002C0A09" w:rsidRDefault="000C60CC">
      <w:pPr>
        <w:rPr>
          <w:rFonts w:asciiTheme="majorHAnsi" w:hAnsiTheme="majorHAnsi"/>
          <w:b/>
          <w:lang w:val="en-US"/>
        </w:rPr>
      </w:pPr>
      <w:r w:rsidRPr="002C0A09">
        <w:rPr>
          <w:rFonts w:asciiTheme="majorHAnsi" w:hAnsiTheme="majorHAnsi"/>
          <w:b/>
          <w:lang w:val="en-US"/>
        </w:rPr>
        <w:t xml:space="preserve">ENSEMBLE MENDELSSOHN </w:t>
      </w:r>
      <w:r w:rsidRPr="002C0A09">
        <w:rPr>
          <w:rFonts w:asciiTheme="majorHAnsi" w:hAnsiTheme="majorHAnsi"/>
          <w:b/>
          <w:color w:val="808080" w:themeColor="background1" w:themeShade="80"/>
          <w:lang w:val="en-US"/>
        </w:rPr>
        <w:t>/ EN</w:t>
      </w:r>
    </w:p>
    <w:p w14:paraId="24E7E98D" w14:textId="77777777" w:rsidR="000C60CC" w:rsidRPr="002C0A09" w:rsidRDefault="000C60CC">
      <w:pPr>
        <w:rPr>
          <w:rFonts w:asciiTheme="majorHAnsi" w:hAnsiTheme="majorHAnsi"/>
          <w:lang w:val="en-US"/>
        </w:rPr>
      </w:pPr>
    </w:p>
    <w:p w14:paraId="212C76E0"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Fonts w:ascii="Open Sans" w:hAnsi="Open Sans" w:cs="Open Sans"/>
          <w:sz w:val="23"/>
          <w:szCs w:val="23"/>
          <w:bdr w:val="none" w:sz="0" w:space="0" w:color="auto" w:frame="1"/>
          <w:lang w:val="en-US"/>
        </w:rPr>
        <w:t>Founded in 2002, the</w:t>
      </w:r>
      <w:r w:rsidRPr="002C0A09">
        <w:rPr>
          <w:rStyle w:val="apple-converted-space"/>
          <w:rFonts w:ascii="Open Sans" w:hAnsi="Open Sans" w:cs="Open Sans"/>
          <w:sz w:val="23"/>
          <w:szCs w:val="23"/>
          <w:bdr w:val="none" w:sz="0" w:space="0" w:color="auto" w:frame="1"/>
          <w:lang w:val="en-US"/>
        </w:rPr>
        <w:t> </w:t>
      </w:r>
      <w:r w:rsidRPr="002C0A09">
        <w:rPr>
          <w:rFonts w:ascii="Open Sans" w:hAnsi="Open Sans" w:cs="Open Sans"/>
          <w:b/>
          <w:bCs/>
          <w:sz w:val="23"/>
          <w:szCs w:val="23"/>
          <w:bdr w:val="none" w:sz="0" w:space="0" w:color="auto" w:frame="1"/>
          <w:lang w:val="en-US"/>
        </w:rPr>
        <w:t>Ensemble Mendelssohn</w:t>
      </w:r>
      <w:r w:rsidRPr="002C0A09">
        <w:rPr>
          <w:rFonts w:ascii="Open Sans" w:hAnsi="Open Sans" w:cs="Open Sans"/>
          <w:sz w:val="23"/>
          <w:szCs w:val="23"/>
          <w:bdr w:val="none" w:sz="0" w:space="0" w:color="auto" w:frame="1"/>
          <w:lang w:val="en-US"/>
        </w:rPr>
        <w:t> centers its activities around the rich but often unexplored string quintets and sextets literature, with or without piano, collaborating also with guest musicians in an extended repertoire.</w:t>
      </w:r>
    </w:p>
    <w:p w14:paraId="41D942D8"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Style w:val="wixguard"/>
          <w:rFonts w:ascii="Open Sans" w:hAnsi="Open Sans" w:cs="Open Sans"/>
          <w:sz w:val="23"/>
          <w:szCs w:val="23"/>
          <w:bdr w:val="none" w:sz="0" w:space="0" w:color="auto" w:frame="1"/>
          <w:lang w:val="en-US"/>
        </w:rPr>
        <w:t>​</w:t>
      </w:r>
    </w:p>
    <w:p w14:paraId="46E63FA5"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Fonts w:ascii="Open Sans" w:hAnsi="Open Sans" w:cs="Open Sans"/>
          <w:sz w:val="23"/>
          <w:szCs w:val="23"/>
          <w:bdr w:val="none" w:sz="0" w:space="0" w:color="auto" w:frame="1"/>
          <w:lang w:val="en-US"/>
        </w:rPr>
        <w:t>In nearly 20 years, they have performed no less than 70 quintets and sextets, as well as few septets.</w:t>
      </w:r>
    </w:p>
    <w:p w14:paraId="0A247B5B"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Style w:val="wixguard"/>
          <w:rFonts w:ascii="Open Sans" w:hAnsi="Open Sans" w:cs="Open Sans"/>
          <w:sz w:val="23"/>
          <w:szCs w:val="23"/>
          <w:bdr w:val="none" w:sz="0" w:space="0" w:color="auto" w:frame="1"/>
          <w:lang w:val="en-US"/>
        </w:rPr>
        <w:t>​</w:t>
      </w:r>
    </w:p>
    <w:p w14:paraId="349D0071"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Fonts w:ascii="Open Sans" w:hAnsi="Open Sans" w:cs="Open Sans"/>
          <w:sz w:val="23"/>
          <w:szCs w:val="23"/>
          <w:bdr w:val="none" w:sz="0" w:space="0" w:color="auto" w:frame="1"/>
          <w:lang w:val="en-US"/>
        </w:rPr>
        <w:t>An Important part of the Ensemble Mendelssohn activities is also the development of the repertoire for quintets and sextets with renown composers or composers of the new generation, in order to promote these forms of chamber music in today's music. </w:t>
      </w:r>
    </w:p>
    <w:p w14:paraId="0626B33D"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Style w:val="wixguard"/>
          <w:rFonts w:ascii="Open Sans" w:hAnsi="Open Sans" w:cs="Open Sans"/>
          <w:sz w:val="23"/>
          <w:szCs w:val="23"/>
          <w:bdr w:val="none" w:sz="0" w:space="0" w:color="auto" w:frame="1"/>
          <w:lang w:val="en-US"/>
        </w:rPr>
        <w:t>​</w:t>
      </w:r>
    </w:p>
    <w:p w14:paraId="15B6E9E1"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Fonts w:ascii="Open Sans" w:hAnsi="Open Sans" w:cs="Open Sans"/>
          <w:sz w:val="23"/>
          <w:szCs w:val="23"/>
          <w:bdr w:val="none" w:sz="0" w:space="0" w:color="auto" w:frame="1"/>
          <w:lang w:val="en-US"/>
        </w:rPr>
        <w:t xml:space="preserve">This led to World Premiere and </w:t>
      </w:r>
      <w:proofErr w:type="spellStart"/>
      <w:r w:rsidRPr="002C0A09">
        <w:rPr>
          <w:rFonts w:ascii="Open Sans" w:hAnsi="Open Sans" w:cs="Open Sans"/>
          <w:sz w:val="23"/>
          <w:szCs w:val="23"/>
          <w:bdr w:val="none" w:sz="0" w:space="0" w:color="auto" w:frame="1"/>
          <w:lang w:val="en-US"/>
        </w:rPr>
        <w:t>commissionned</w:t>
      </w:r>
      <w:proofErr w:type="spellEnd"/>
      <w:r w:rsidRPr="002C0A09">
        <w:rPr>
          <w:rFonts w:ascii="Open Sans" w:hAnsi="Open Sans" w:cs="Open Sans"/>
          <w:sz w:val="23"/>
          <w:szCs w:val="23"/>
          <w:bdr w:val="none" w:sz="0" w:space="0" w:color="auto" w:frame="1"/>
          <w:lang w:val="en-US"/>
        </w:rPr>
        <w:t xml:space="preserve"> works especially written for quintets and sextets by composers such as Jean-Pierre Deleuze, Stéphane Orlando, Hajime </w:t>
      </w:r>
      <w:proofErr w:type="spellStart"/>
      <w:r w:rsidRPr="002C0A09">
        <w:rPr>
          <w:rFonts w:ascii="Open Sans" w:hAnsi="Open Sans" w:cs="Open Sans"/>
          <w:sz w:val="23"/>
          <w:szCs w:val="23"/>
          <w:bdr w:val="none" w:sz="0" w:space="0" w:color="auto" w:frame="1"/>
          <w:lang w:val="en-US"/>
        </w:rPr>
        <w:t>Fukagawa</w:t>
      </w:r>
      <w:proofErr w:type="spellEnd"/>
      <w:r w:rsidRPr="002C0A09">
        <w:rPr>
          <w:rFonts w:ascii="Open Sans" w:hAnsi="Open Sans" w:cs="Open Sans"/>
          <w:sz w:val="23"/>
          <w:szCs w:val="23"/>
          <w:bdr w:val="none" w:sz="0" w:space="0" w:color="auto" w:frame="1"/>
          <w:lang w:val="en-US"/>
        </w:rPr>
        <w:t xml:space="preserve">, Anna Segal, Ola </w:t>
      </w:r>
      <w:proofErr w:type="spellStart"/>
      <w:r w:rsidRPr="002C0A09">
        <w:rPr>
          <w:rFonts w:ascii="Open Sans" w:hAnsi="Open Sans" w:cs="Open Sans"/>
          <w:sz w:val="23"/>
          <w:szCs w:val="23"/>
          <w:bdr w:val="none" w:sz="0" w:space="0" w:color="auto" w:frame="1"/>
          <w:lang w:val="en-US"/>
        </w:rPr>
        <w:t>Gjeilo</w:t>
      </w:r>
      <w:proofErr w:type="spellEnd"/>
      <w:r w:rsidRPr="002C0A09">
        <w:rPr>
          <w:rFonts w:ascii="Open Sans" w:hAnsi="Open Sans" w:cs="Open Sans"/>
          <w:sz w:val="23"/>
          <w:szCs w:val="23"/>
          <w:bdr w:val="none" w:sz="0" w:space="0" w:color="auto" w:frame="1"/>
          <w:lang w:val="en-US"/>
        </w:rPr>
        <w:t xml:space="preserve">, Michel </w:t>
      </w:r>
      <w:proofErr w:type="spellStart"/>
      <w:r w:rsidRPr="002C0A09">
        <w:rPr>
          <w:rFonts w:ascii="Open Sans" w:hAnsi="Open Sans" w:cs="Open Sans"/>
          <w:sz w:val="23"/>
          <w:szCs w:val="23"/>
          <w:bdr w:val="none" w:sz="0" w:space="0" w:color="auto" w:frame="1"/>
          <w:lang w:val="en-US"/>
        </w:rPr>
        <w:t>Lysight</w:t>
      </w:r>
      <w:proofErr w:type="spellEnd"/>
      <w:r w:rsidRPr="002C0A09">
        <w:rPr>
          <w:rFonts w:ascii="Open Sans" w:hAnsi="Open Sans" w:cs="Open Sans"/>
          <w:sz w:val="23"/>
          <w:szCs w:val="23"/>
          <w:bdr w:val="none" w:sz="0" w:space="0" w:color="auto" w:frame="1"/>
          <w:lang w:val="en-US"/>
        </w:rPr>
        <w:t xml:space="preserve">, Guillaume </w:t>
      </w:r>
      <w:proofErr w:type="spellStart"/>
      <w:r w:rsidRPr="002C0A09">
        <w:rPr>
          <w:rFonts w:ascii="Open Sans" w:hAnsi="Open Sans" w:cs="Open Sans"/>
          <w:sz w:val="23"/>
          <w:szCs w:val="23"/>
          <w:bdr w:val="none" w:sz="0" w:space="0" w:color="auto" w:frame="1"/>
          <w:lang w:val="en-US"/>
        </w:rPr>
        <w:t>Auvray</w:t>
      </w:r>
      <w:proofErr w:type="spellEnd"/>
      <w:r w:rsidRPr="002C0A09">
        <w:rPr>
          <w:rFonts w:ascii="Open Sans" w:hAnsi="Open Sans" w:cs="Open Sans"/>
          <w:sz w:val="23"/>
          <w:szCs w:val="23"/>
          <w:bdr w:val="none" w:sz="0" w:space="0" w:color="auto" w:frame="1"/>
          <w:lang w:val="en-US"/>
        </w:rPr>
        <w:t xml:space="preserve">, Jacqueline </w:t>
      </w:r>
      <w:proofErr w:type="spellStart"/>
      <w:r w:rsidRPr="002C0A09">
        <w:rPr>
          <w:rFonts w:ascii="Open Sans" w:hAnsi="Open Sans" w:cs="Open Sans"/>
          <w:sz w:val="23"/>
          <w:szCs w:val="23"/>
          <w:bdr w:val="none" w:sz="0" w:space="0" w:color="auto" w:frame="1"/>
          <w:lang w:val="en-US"/>
        </w:rPr>
        <w:t>Fontyn</w:t>
      </w:r>
      <w:proofErr w:type="spellEnd"/>
      <w:r w:rsidRPr="002C0A09">
        <w:rPr>
          <w:rFonts w:ascii="Open Sans" w:hAnsi="Open Sans" w:cs="Open Sans"/>
          <w:sz w:val="23"/>
          <w:szCs w:val="23"/>
          <w:bdr w:val="none" w:sz="0" w:space="0" w:color="auto" w:frame="1"/>
          <w:lang w:val="en-US"/>
        </w:rPr>
        <w:t xml:space="preserve"> and Hao-Fu Zhang etc. Further projects are on the way with composers such as Vladimir Mendelssohn, Claude Ledoux and Nicolas </w:t>
      </w:r>
      <w:proofErr w:type="spellStart"/>
      <w:r w:rsidRPr="002C0A09">
        <w:rPr>
          <w:rFonts w:ascii="Open Sans" w:hAnsi="Open Sans" w:cs="Open Sans"/>
          <w:sz w:val="23"/>
          <w:szCs w:val="23"/>
          <w:bdr w:val="none" w:sz="0" w:space="0" w:color="auto" w:frame="1"/>
          <w:lang w:val="en-US"/>
        </w:rPr>
        <w:t>Bacri</w:t>
      </w:r>
      <w:proofErr w:type="spellEnd"/>
      <w:r w:rsidRPr="002C0A09">
        <w:rPr>
          <w:rFonts w:ascii="Open Sans" w:hAnsi="Open Sans" w:cs="Open Sans"/>
          <w:sz w:val="23"/>
          <w:szCs w:val="23"/>
          <w:bdr w:val="none" w:sz="0" w:space="0" w:color="auto" w:frame="1"/>
          <w:lang w:val="en-US"/>
        </w:rPr>
        <w:t xml:space="preserve"> among others.</w:t>
      </w:r>
    </w:p>
    <w:p w14:paraId="2537117D"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Style w:val="wixguard"/>
          <w:rFonts w:ascii="Open Sans" w:hAnsi="Open Sans" w:cs="Open Sans"/>
          <w:sz w:val="23"/>
          <w:szCs w:val="23"/>
          <w:bdr w:val="none" w:sz="0" w:space="0" w:color="auto" w:frame="1"/>
          <w:lang w:val="en-US"/>
        </w:rPr>
        <w:t>​</w:t>
      </w:r>
    </w:p>
    <w:p w14:paraId="4CA6BD74"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Fonts w:ascii="Open Sans" w:hAnsi="Open Sans" w:cs="Open Sans"/>
          <w:sz w:val="23"/>
          <w:szCs w:val="23"/>
          <w:bdr w:val="none" w:sz="0" w:space="0" w:color="auto" w:frame="1"/>
          <w:lang w:val="en-US"/>
        </w:rPr>
        <w:t xml:space="preserve">In recent years, the Ensemble Mendelssohn has been touring in Japan, performing in venues such as Kobe </w:t>
      </w:r>
      <w:proofErr w:type="spellStart"/>
      <w:r w:rsidRPr="002C0A09">
        <w:rPr>
          <w:rFonts w:ascii="Open Sans" w:hAnsi="Open Sans" w:cs="Open Sans"/>
          <w:sz w:val="23"/>
          <w:szCs w:val="23"/>
          <w:bdr w:val="none" w:sz="0" w:space="0" w:color="auto" w:frame="1"/>
          <w:lang w:val="en-US"/>
        </w:rPr>
        <w:t>Uhara</w:t>
      </w:r>
      <w:proofErr w:type="spellEnd"/>
      <w:r w:rsidRPr="002C0A09">
        <w:rPr>
          <w:rFonts w:ascii="Open Sans" w:hAnsi="Open Sans" w:cs="Open Sans"/>
          <w:sz w:val="23"/>
          <w:szCs w:val="23"/>
          <w:bdr w:val="none" w:sz="0" w:space="0" w:color="auto" w:frame="1"/>
          <w:lang w:val="en-US"/>
        </w:rPr>
        <w:t xml:space="preserve"> Hall, Nara Akishino </w:t>
      </w:r>
      <w:proofErr w:type="spellStart"/>
      <w:r w:rsidRPr="002C0A09">
        <w:rPr>
          <w:rFonts w:ascii="Open Sans" w:hAnsi="Open Sans" w:cs="Open Sans"/>
          <w:sz w:val="23"/>
          <w:szCs w:val="23"/>
          <w:bdr w:val="none" w:sz="0" w:space="0" w:color="auto" w:frame="1"/>
          <w:lang w:val="en-US"/>
        </w:rPr>
        <w:t>Ongakudo</w:t>
      </w:r>
      <w:proofErr w:type="spellEnd"/>
      <w:r w:rsidRPr="002C0A09">
        <w:rPr>
          <w:rFonts w:ascii="Open Sans" w:hAnsi="Open Sans" w:cs="Open Sans"/>
          <w:sz w:val="23"/>
          <w:szCs w:val="23"/>
          <w:bdr w:val="none" w:sz="0" w:space="0" w:color="auto" w:frame="1"/>
          <w:lang w:val="en-US"/>
        </w:rPr>
        <w:t xml:space="preserve"> Hall, Tokyo </w:t>
      </w:r>
      <w:proofErr w:type="spellStart"/>
      <w:r w:rsidRPr="002C0A09">
        <w:rPr>
          <w:rFonts w:ascii="Open Sans" w:hAnsi="Open Sans" w:cs="Open Sans"/>
          <w:sz w:val="23"/>
          <w:szCs w:val="23"/>
          <w:bdr w:val="none" w:sz="0" w:space="0" w:color="auto" w:frame="1"/>
          <w:lang w:val="en-US"/>
        </w:rPr>
        <w:t>Nippori</w:t>
      </w:r>
      <w:proofErr w:type="spellEnd"/>
      <w:r w:rsidRPr="002C0A09">
        <w:rPr>
          <w:rFonts w:ascii="Open Sans" w:hAnsi="Open Sans" w:cs="Open Sans"/>
          <w:sz w:val="23"/>
          <w:szCs w:val="23"/>
          <w:bdr w:val="none" w:sz="0" w:space="0" w:color="auto" w:frame="1"/>
          <w:lang w:val="en-US"/>
        </w:rPr>
        <w:t xml:space="preserve"> Sunny Hall, Yokohama </w:t>
      </w:r>
      <w:proofErr w:type="spellStart"/>
      <w:r w:rsidRPr="002C0A09">
        <w:rPr>
          <w:rFonts w:ascii="Open Sans" w:hAnsi="Open Sans" w:cs="Open Sans"/>
          <w:sz w:val="23"/>
          <w:szCs w:val="23"/>
          <w:bdr w:val="none" w:sz="0" w:space="0" w:color="auto" w:frame="1"/>
          <w:lang w:val="en-US"/>
        </w:rPr>
        <w:t>Lilis</w:t>
      </w:r>
      <w:proofErr w:type="spellEnd"/>
      <w:r w:rsidRPr="002C0A09">
        <w:rPr>
          <w:rFonts w:ascii="Open Sans" w:hAnsi="Open Sans" w:cs="Open Sans"/>
          <w:sz w:val="23"/>
          <w:szCs w:val="23"/>
          <w:bdr w:val="none" w:sz="0" w:space="0" w:color="auto" w:frame="1"/>
          <w:lang w:val="en-US"/>
        </w:rPr>
        <w:t xml:space="preserve"> Hall, as well as in Turkey in Istanbul </w:t>
      </w:r>
      <w:proofErr w:type="spellStart"/>
      <w:r w:rsidRPr="002C0A09">
        <w:rPr>
          <w:rFonts w:ascii="Open Sans" w:hAnsi="Open Sans" w:cs="Open Sans"/>
          <w:sz w:val="23"/>
          <w:szCs w:val="23"/>
          <w:bdr w:val="none" w:sz="0" w:space="0" w:color="auto" w:frame="1"/>
          <w:lang w:val="en-US"/>
        </w:rPr>
        <w:t>Kadıköy</w:t>
      </w:r>
      <w:proofErr w:type="spellEnd"/>
      <w:r w:rsidRPr="002C0A09">
        <w:rPr>
          <w:rFonts w:ascii="Open Sans" w:hAnsi="Open Sans" w:cs="Open Sans"/>
          <w:sz w:val="23"/>
          <w:szCs w:val="23"/>
          <w:bdr w:val="none" w:sz="0" w:space="0" w:color="auto" w:frame="1"/>
          <w:lang w:val="en-US"/>
        </w:rPr>
        <w:t xml:space="preserve"> </w:t>
      </w:r>
      <w:proofErr w:type="spellStart"/>
      <w:r w:rsidRPr="002C0A09">
        <w:rPr>
          <w:rFonts w:ascii="Open Sans" w:hAnsi="Open Sans" w:cs="Open Sans"/>
          <w:sz w:val="23"/>
          <w:szCs w:val="23"/>
          <w:bdr w:val="none" w:sz="0" w:space="0" w:color="auto" w:frame="1"/>
          <w:lang w:val="en-US"/>
        </w:rPr>
        <w:t>Süreyya</w:t>
      </w:r>
      <w:proofErr w:type="spellEnd"/>
      <w:r w:rsidRPr="002C0A09">
        <w:rPr>
          <w:rFonts w:ascii="Open Sans" w:hAnsi="Open Sans" w:cs="Open Sans"/>
          <w:sz w:val="23"/>
          <w:szCs w:val="23"/>
          <w:bdr w:val="none" w:sz="0" w:space="0" w:color="auto" w:frame="1"/>
          <w:lang w:val="en-US"/>
        </w:rPr>
        <w:t xml:space="preserve"> Series and Albert Long Hall, Izmir Adnan </w:t>
      </w:r>
      <w:proofErr w:type="spellStart"/>
      <w:r w:rsidRPr="002C0A09">
        <w:rPr>
          <w:rFonts w:ascii="Open Sans" w:hAnsi="Open Sans" w:cs="Open Sans"/>
          <w:sz w:val="23"/>
          <w:szCs w:val="23"/>
          <w:bdr w:val="none" w:sz="0" w:space="0" w:color="auto" w:frame="1"/>
          <w:lang w:val="en-US"/>
        </w:rPr>
        <w:t>Saygun</w:t>
      </w:r>
      <w:proofErr w:type="spellEnd"/>
      <w:r w:rsidRPr="002C0A09">
        <w:rPr>
          <w:rFonts w:ascii="Open Sans" w:hAnsi="Open Sans" w:cs="Open Sans"/>
          <w:sz w:val="23"/>
          <w:szCs w:val="23"/>
          <w:bdr w:val="none" w:sz="0" w:space="0" w:color="auto" w:frame="1"/>
          <w:lang w:val="en-US"/>
        </w:rPr>
        <w:t xml:space="preserve">, in Cyprus, in France, as well as the Festival de </w:t>
      </w:r>
      <w:proofErr w:type="spellStart"/>
      <w:r w:rsidRPr="002C0A09">
        <w:rPr>
          <w:rFonts w:ascii="Open Sans" w:hAnsi="Open Sans" w:cs="Open Sans"/>
          <w:sz w:val="23"/>
          <w:szCs w:val="23"/>
          <w:bdr w:val="none" w:sz="0" w:space="0" w:color="auto" w:frame="1"/>
          <w:lang w:val="en-US"/>
        </w:rPr>
        <w:t>l'Eté</w:t>
      </w:r>
      <w:proofErr w:type="spellEnd"/>
      <w:r w:rsidRPr="002C0A09">
        <w:rPr>
          <w:rFonts w:ascii="Open Sans" w:hAnsi="Open Sans" w:cs="Open Sans"/>
          <w:sz w:val="23"/>
          <w:szCs w:val="23"/>
          <w:bdr w:val="none" w:sz="0" w:space="0" w:color="auto" w:frame="1"/>
          <w:lang w:val="en-US"/>
        </w:rPr>
        <w:t xml:space="preserve"> </w:t>
      </w:r>
      <w:proofErr w:type="spellStart"/>
      <w:r w:rsidRPr="002C0A09">
        <w:rPr>
          <w:rFonts w:ascii="Open Sans" w:hAnsi="Open Sans" w:cs="Open Sans"/>
          <w:sz w:val="23"/>
          <w:szCs w:val="23"/>
          <w:bdr w:val="none" w:sz="0" w:space="0" w:color="auto" w:frame="1"/>
          <w:lang w:val="en-US"/>
        </w:rPr>
        <w:t>Mosan</w:t>
      </w:r>
      <w:proofErr w:type="spellEnd"/>
      <w:r w:rsidRPr="002C0A09">
        <w:rPr>
          <w:rFonts w:ascii="Open Sans" w:hAnsi="Open Sans" w:cs="Open Sans"/>
          <w:sz w:val="23"/>
          <w:szCs w:val="23"/>
          <w:bdr w:val="none" w:sz="0" w:space="0" w:color="auto" w:frame="1"/>
          <w:lang w:val="en-US"/>
        </w:rPr>
        <w:t xml:space="preserve">, Festival Mozart, Festival Loop, Festival </w:t>
      </w:r>
      <w:proofErr w:type="spellStart"/>
      <w:r w:rsidRPr="002C0A09">
        <w:rPr>
          <w:rFonts w:ascii="Open Sans" w:hAnsi="Open Sans" w:cs="Open Sans"/>
          <w:sz w:val="23"/>
          <w:szCs w:val="23"/>
          <w:bdr w:val="none" w:sz="0" w:space="0" w:color="auto" w:frame="1"/>
          <w:lang w:val="en-US"/>
        </w:rPr>
        <w:t>Musicorum</w:t>
      </w:r>
      <w:proofErr w:type="spellEnd"/>
      <w:r w:rsidRPr="002C0A09">
        <w:rPr>
          <w:rFonts w:ascii="Open Sans" w:hAnsi="Open Sans" w:cs="Open Sans"/>
          <w:sz w:val="23"/>
          <w:szCs w:val="23"/>
          <w:bdr w:val="none" w:sz="0" w:space="0" w:color="auto" w:frame="1"/>
          <w:lang w:val="en-US"/>
        </w:rPr>
        <w:t xml:space="preserve">, Concerts de Midi de Liège, Théâtre Royal de Liège, Palais des Beaux-Arts de Charleroi, Festival Musical </w:t>
      </w:r>
      <w:proofErr w:type="spellStart"/>
      <w:r w:rsidRPr="002C0A09">
        <w:rPr>
          <w:rFonts w:ascii="Open Sans" w:hAnsi="Open Sans" w:cs="Open Sans"/>
          <w:sz w:val="23"/>
          <w:szCs w:val="23"/>
          <w:bdr w:val="none" w:sz="0" w:space="0" w:color="auto" w:frame="1"/>
          <w:lang w:val="en-US"/>
        </w:rPr>
        <w:t>en</w:t>
      </w:r>
      <w:proofErr w:type="spellEnd"/>
      <w:r w:rsidRPr="002C0A09">
        <w:rPr>
          <w:rFonts w:ascii="Open Sans" w:hAnsi="Open Sans" w:cs="Open Sans"/>
          <w:sz w:val="23"/>
          <w:szCs w:val="23"/>
          <w:bdr w:val="none" w:sz="0" w:space="0" w:color="auto" w:frame="1"/>
          <w:lang w:val="en-US"/>
        </w:rPr>
        <w:t xml:space="preserve"> </w:t>
      </w:r>
      <w:proofErr w:type="spellStart"/>
      <w:r w:rsidRPr="002C0A09">
        <w:rPr>
          <w:rFonts w:ascii="Open Sans" w:hAnsi="Open Sans" w:cs="Open Sans"/>
          <w:sz w:val="23"/>
          <w:szCs w:val="23"/>
          <w:bdr w:val="none" w:sz="0" w:space="0" w:color="auto" w:frame="1"/>
          <w:lang w:val="en-US"/>
        </w:rPr>
        <w:t>Savoie</w:t>
      </w:r>
      <w:proofErr w:type="spellEnd"/>
      <w:r w:rsidRPr="002C0A09">
        <w:rPr>
          <w:rFonts w:ascii="Open Sans" w:hAnsi="Open Sans" w:cs="Open Sans"/>
          <w:sz w:val="23"/>
          <w:szCs w:val="23"/>
          <w:bdr w:val="none" w:sz="0" w:space="0" w:color="auto" w:frame="1"/>
          <w:lang w:val="en-US"/>
        </w:rPr>
        <w:t xml:space="preserve"> etc.</w:t>
      </w:r>
    </w:p>
    <w:p w14:paraId="33BEEB33"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Style w:val="wixguard"/>
          <w:rFonts w:ascii="Open Sans" w:hAnsi="Open Sans" w:cs="Open Sans"/>
          <w:sz w:val="23"/>
          <w:szCs w:val="23"/>
          <w:bdr w:val="none" w:sz="0" w:space="0" w:color="auto" w:frame="1"/>
          <w:lang w:val="en-US"/>
        </w:rPr>
        <w:t>​</w:t>
      </w:r>
    </w:p>
    <w:p w14:paraId="3E51D81F"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Fonts w:ascii="Open Sans" w:hAnsi="Open Sans" w:cs="Open Sans"/>
          <w:sz w:val="23"/>
          <w:szCs w:val="23"/>
          <w:bdr w:val="none" w:sz="0" w:space="0" w:color="auto" w:frame="1"/>
          <w:lang w:val="en-US"/>
        </w:rPr>
        <w:t xml:space="preserve">After the release of a Live CD with Tchaikovsky "Souvenir de Florence", Dvorak 1st piano quintet and </w:t>
      </w:r>
      <w:proofErr w:type="spellStart"/>
      <w:r w:rsidRPr="002C0A09">
        <w:rPr>
          <w:rFonts w:ascii="Open Sans" w:hAnsi="Open Sans" w:cs="Open Sans"/>
          <w:sz w:val="23"/>
          <w:szCs w:val="23"/>
          <w:bdr w:val="none" w:sz="0" w:space="0" w:color="auto" w:frame="1"/>
          <w:lang w:val="en-US"/>
        </w:rPr>
        <w:t>Lysight</w:t>
      </w:r>
      <w:proofErr w:type="spellEnd"/>
      <w:r w:rsidRPr="002C0A09">
        <w:rPr>
          <w:rFonts w:ascii="Open Sans" w:hAnsi="Open Sans" w:cs="Open Sans"/>
          <w:sz w:val="23"/>
          <w:szCs w:val="23"/>
          <w:bdr w:val="none" w:sz="0" w:space="0" w:color="auto" w:frame="1"/>
          <w:lang w:val="en-US"/>
        </w:rPr>
        <w:t xml:space="preserve"> 3 Croquis for string quintet (World Premiere), the Ensemble Mendelssohn came back to recording recently with a CD Dedicated to new works by Israeli composer Anna Segal (published by </w:t>
      </w:r>
      <w:proofErr w:type="spellStart"/>
      <w:r w:rsidRPr="002C0A09">
        <w:rPr>
          <w:rFonts w:ascii="Open Sans" w:hAnsi="Open Sans" w:cs="Open Sans"/>
          <w:sz w:val="23"/>
          <w:szCs w:val="23"/>
          <w:bdr w:val="none" w:sz="0" w:space="0" w:color="auto" w:frame="1"/>
          <w:lang w:val="en-US"/>
        </w:rPr>
        <w:t>Harp&amp;Co</w:t>
      </w:r>
      <w:proofErr w:type="spellEnd"/>
      <w:r w:rsidRPr="002C0A09">
        <w:rPr>
          <w:rFonts w:ascii="Open Sans" w:hAnsi="Open Sans" w:cs="Open Sans"/>
          <w:sz w:val="23"/>
          <w:szCs w:val="23"/>
          <w:bdr w:val="none" w:sz="0" w:space="0" w:color="auto" w:frame="1"/>
          <w:lang w:val="en-US"/>
        </w:rPr>
        <w:t xml:space="preserve">), and with </w:t>
      </w:r>
      <w:proofErr w:type="spellStart"/>
      <w:r w:rsidRPr="002C0A09">
        <w:rPr>
          <w:rFonts w:ascii="Open Sans" w:hAnsi="Open Sans" w:cs="Open Sans"/>
          <w:sz w:val="23"/>
          <w:szCs w:val="23"/>
          <w:bdr w:val="none" w:sz="0" w:space="0" w:color="auto" w:frame="1"/>
          <w:lang w:val="en-US"/>
        </w:rPr>
        <w:t>clarinettist</w:t>
      </w:r>
      <w:proofErr w:type="spellEnd"/>
      <w:r w:rsidRPr="002C0A09">
        <w:rPr>
          <w:rFonts w:ascii="Open Sans" w:hAnsi="Open Sans" w:cs="Open Sans"/>
          <w:sz w:val="23"/>
          <w:szCs w:val="23"/>
          <w:bdr w:val="none" w:sz="0" w:space="0" w:color="auto" w:frame="1"/>
          <w:lang w:val="en-US"/>
        </w:rPr>
        <w:t xml:space="preserve"> </w:t>
      </w:r>
      <w:proofErr w:type="spellStart"/>
      <w:r w:rsidRPr="002C0A09">
        <w:rPr>
          <w:rFonts w:ascii="Open Sans" w:hAnsi="Open Sans" w:cs="Open Sans"/>
          <w:sz w:val="23"/>
          <w:szCs w:val="23"/>
          <w:bdr w:val="none" w:sz="0" w:space="0" w:color="auto" w:frame="1"/>
          <w:lang w:val="en-US"/>
        </w:rPr>
        <w:t>Aysegül</w:t>
      </w:r>
      <w:proofErr w:type="spellEnd"/>
      <w:r w:rsidRPr="002C0A09">
        <w:rPr>
          <w:rFonts w:ascii="Open Sans" w:hAnsi="Open Sans" w:cs="Open Sans"/>
          <w:sz w:val="23"/>
          <w:szCs w:val="23"/>
          <w:bdr w:val="none" w:sz="0" w:space="0" w:color="auto" w:frame="1"/>
          <w:lang w:val="en-US"/>
        </w:rPr>
        <w:t xml:space="preserve"> </w:t>
      </w:r>
      <w:proofErr w:type="spellStart"/>
      <w:r w:rsidRPr="002C0A09">
        <w:rPr>
          <w:rFonts w:ascii="Open Sans" w:hAnsi="Open Sans" w:cs="Open Sans"/>
          <w:sz w:val="23"/>
          <w:szCs w:val="23"/>
          <w:bdr w:val="none" w:sz="0" w:space="0" w:color="auto" w:frame="1"/>
          <w:lang w:val="en-US"/>
        </w:rPr>
        <w:t>Kirmanoglu</w:t>
      </w:r>
      <w:proofErr w:type="spellEnd"/>
      <w:r w:rsidRPr="002C0A09">
        <w:rPr>
          <w:rFonts w:ascii="Open Sans" w:hAnsi="Open Sans" w:cs="Open Sans"/>
          <w:sz w:val="23"/>
          <w:szCs w:val="23"/>
          <w:bdr w:val="none" w:sz="0" w:space="0" w:color="auto" w:frame="1"/>
          <w:lang w:val="en-US"/>
        </w:rPr>
        <w:t>, the Ensemble Mendelssohn recorded the complete works for clarinet and string by Mozart.</w:t>
      </w:r>
    </w:p>
    <w:p w14:paraId="64DCF9DF"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Fonts w:ascii="Open Sans" w:hAnsi="Open Sans" w:cs="Open Sans"/>
          <w:sz w:val="23"/>
          <w:szCs w:val="23"/>
          <w:bdr w:val="none" w:sz="0" w:space="0" w:color="auto" w:frame="1"/>
          <w:lang w:val="en-US"/>
        </w:rPr>
        <w:t>​</w:t>
      </w:r>
    </w:p>
    <w:p w14:paraId="0C6ACD56" w14:textId="77777777" w:rsidR="002C0A09" w:rsidRPr="002C0A09" w:rsidRDefault="002C0A09" w:rsidP="002C0A09">
      <w:pPr>
        <w:pStyle w:val="font8"/>
        <w:spacing w:before="0" w:beforeAutospacing="0" w:after="0" w:afterAutospacing="0"/>
        <w:jc w:val="both"/>
        <w:textAlignment w:val="baseline"/>
        <w:rPr>
          <w:sz w:val="23"/>
          <w:szCs w:val="23"/>
          <w:lang w:val="en-US"/>
        </w:rPr>
      </w:pPr>
      <w:r w:rsidRPr="002C0A09">
        <w:rPr>
          <w:rFonts w:ascii="Open Sans" w:hAnsi="Open Sans" w:cs="Open Sans"/>
          <w:sz w:val="23"/>
          <w:szCs w:val="23"/>
          <w:bdr w:val="none" w:sz="0" w:space="0" w:color="auto" w:frame="1"/>
          <w:lang w:val="en-US"/>
        </w:rPr>
        <w:t>Upcoming projects includes bringing out an unknown aspect of the repertoire for string quintets 2 violas by Beethoven, including a complete cycle of period transcriptions for the 250th anniversary of his birth. Another project around the concept of the memory will see the creation of several new works for piano quintets.</w:t>
      </w:r>
    </w:p>
    <w:p w14:paraId="7854103D" w14:textId="77777777" w:rsidR="002C0A09" w:rsidRDefault="002C0A09" w:rsidP="002C0A09">
      <w:pPr>
        <w:pStyle w:val="font7"/>
        <w:spacing w:before="0" w:beforeAutospacing="0" w:after="0" w:afterAutospacing="0"/>
        <w:textAlignment w:val="baseline"/>
        <w:rPr>
          <w:sz w:val="21"/>
          <w:szCs w:val="21"/>
        </w:rPr>
      </w:pPr>
      <w:r>
        <w:rPr>
          <w:rStyle w:val="wixguard"/>
          <w:sz w:val="21"/>
          <w:szCs w:val="21"/>
          <w:bdr w:val="none" w:sz="0" w:space="0" w:color="auto" w:frame="1"/>
        </w:rPr>
        <w:t>​</w:t>
      </w:r>
    </w:p>
    <w:p w14:paraId="0AE06BD0" w14:textId="77777777" w:rsidR="00E21821" w:rsidRDefault="00E21821" w:rsidP="00FD52C3">
      <w:pPr>
        <w:jc w:val="both"/>
        <w:rPr>
          <w:rFonts w:asciiTheme="majorHAnsi" w:hAnsiTheme="majorHAnsi"/>
          <w:bCs/>
        </w:rPr>
      </w:pPr>
    </w:p>
    <w:p w14:paraId="3895EFAC" w14:textId="77777777" w:rsidR="00123408" w:rsidRDefault="00123408" w:rsidP="00FD52C3">
      <w:pPr>
        <w:jc w:val="both"/>
        <w:rPr>
          <w:rFonts w:asciiTheme="majorHAnsi" w:hAnsiTheme="majorHAnsi"/>
        </w:rPr>
      </w:pPr>
    </w:p>
    <w:p w14:paraId="691D80EE" w14:textId="77777777" w:rsidR="000C60CC" w:rsidRDefault="00000000" w:rsidP="00FD52C3">
      <w:pPr>
        <w:jc w:val="both"/>
        <w:rPr>
          <w:rFonts w:asciiTheme="majorHAnsi" w:hAnsiTheme="majorHAnsi"/>
        </w:rPr>
      </w:pPr>
      <w:hyperlink r:id="rId4" w:history="1">
        <w:r w:rsidR="000C60CC" w:rsidRPr="00730356">
          <w:rPr>
            <w:rStyle w:val="Lienhypertexte"/>
            <w:rFonts w:asciiTheme="majorHAnsi" w:hAnsiTheme="majorHAnsi"/>
          </w:rPr>
          <w:t>www.ensemble-mendelssohn.com</w:t>
        </w:r>
      </w:hyperlink>
    </w:p>
    <w:p w14:paraId="048B9AF8" w14:textId="77777777" w:rsidR="000C60CC" w:rsidRDefault="000C60CC" w:rsidP="000C60CC">
      <w:pPr>
        <w:rPr>
          <w:rFonts w:asciiTheme="majorHAnsi" w:hAnsiTheme="majorHAnsi"/>
        </w:rPr>
      </w:pPr>
    </w:p>
    <w:p w14:paraId="7AC4BC4F" w14:textId="77777777" w:rsidR="000C60CC" w:rsidRPr="000C60CC" w:rsidRDefault="000C60CC" w:rsidP="000C60CC">
      <w:pPr>
        <w:rPr>
          <w:rFonts w:asciiTheme="majorHAnsi" w:hAnsiTheme="majorHAnsi"/>
        </w:rPr>
      </w:pPr>
    </w:p>
    <w:p w14:paraId="0AD802AF" w14:textId="4BFFF69C" w:rsidR="000C60CC" w:rsidRPr="002C0A09" w:rsidRDefault="000C60CC">
      <w:pPr>
        <w:rPr>
          <w:rFonts w:asciiTheme="majorHAnsi" w:hAnsiTheme="majorHAnsi"/>
          <w:color w:val="808080" w:themeColor="background1" w:themeShade="80"/>
          <w:sz w:val="22"/>
          <w:szCs w:val="22"/>
        </w:rPr>
      </w:pPr>
      <w:r w:rsidRPr="000C60CC">
        <w:rPr>
          <w:rFonts w:asciiTheme="majorHAnsi" w:hAnsiTheme="majorHAnsi"/>
          <w:bCs/>
          <w:i/>
          <w:iCs/>
          <w:color w:val="808080" w:themeColor="background1" w:themeShade="80"/>
          <w:sz w:val="22"/>
          <w:szCs w:val="22"/>
        </w:rPr>
        <w:t>L'Ensemble Mendelssohn est reconnu par les Tournées Arts &amp; Vies - Fédération Wallonie-Bruxelles</w:t>
      </w:r>
    </w:p>
    <w:sectPr w:rsidR="000C60CC" w:rsidRPr="002C0A09" w:rsidSect="00C673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CC"/>
    <w:rsid w:val="000C60CC"/>
    <w:rsid w:val="00123408"/>
    <w:rsid w:val="002B2CBE"/>
    <w:rsid w:val="002C0A09"/>
    <w:rsid w:val="004469C7"/>
    <w:rsid w:val="00C67323"/>
    <w:rsid w:val="00DA3F2C"/>
    <w:rsid w:val="00E21821"/>
    <w:rsid w:val="00E34033"/>
    <w:rsid w:val="00FD52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93B6F4"/>
  <w14:defaultImageDpi w14:val="300"/>
  <w15:docId w15:val="{D9A3EC42-40A4-BA4F-838D-FAE8AFA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60CC"/>
    <w:rPr>
      <w:color w:val="0000FF" w:themeColor="hyperlink"/>
      <w:u w:val="single"/>
    </w:rPr>
  </w:style>
  <w:style w:type="paragraph" w:customStyle="1" w:styleId="font8">
    <w:name w:val="font_8"/>
    <w:basedOn w:val="Normal"/>
    <w:rsid w:val="002C0A09"/>
    <w:pPr>
      <w:spacing w:before="100" w:beforeAutospacing="1" w:after="100" w:afterAutospacing="1"/>
    </w:pPr>
    <w:rPr>
      <w:rFonts w:ascii="Times New Roman" w:eastAsia="Times New Roman" w:hAnsi="Times New Roman" w:cs="Times New Roman"/>
      <w:lang w:val="fr-BE"/>
    </w:rPr>
  </w:style>
  <w:style w:type="character" w:customStyle="1" w:styleId="apple-converted-space">
    <w:name w:val="apple-converted-space"/>
    <w:basedOn w:val="Policepardfaut"/>
    <w:rsid w:val="002C0A09"/>
  </w:style>
  <w:style w:type="character" w:customStyle="1" w:styleId="wixguard">
    <w:name w:val="wixguard"/>
    <w:basedOn w:val="Policepardfaut"/>
    <w:rsid w:val="002C0A09"/>
  </w:style>
  <w:style w:type="paragraph" w:customStyle="1" w:styleId="font7">
    <w:name w:val="font_7"/>
    <w:basedOn w:val="Normal"/>
    <w:rsid w:val="002C0A09"/>
    <w:pPr>
      <w:spacing w:before="100" w:beforeAutospacing="1" w:after="100" w:afterAutospacing="1"/>
    </w:pPr>
    <w:rPr>
      <w:rFonts w:ascii="Times New Roman" w:eastAsia="Times New Roman" w:hAnsi="Times New Roman"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3664">
      <w:bodyDiv w:val="1"/>
      <w:marLeft w:val="0"/>
      <w:marRight w:val="0"/>
      <w:marTop w:val="0"/>
      <w:marBottom w:val="0"/>
      <w:divBdr>
        <w:top w:val="none" w:sz="0" w:space="0" w:color="auto"/>
        <w:left w:val="none" w:sz="0" w:space="0" w:color="auto"/>
        <w:bottom w:val="none" w:sz="0" w:space="0" w:color="auto"/>
        <w:right w:val="none" w:sz="0" w:space="0" w:color="auto"/>
      </w:divBdr>
    </w:div>
    <w:div w:id="503857261">
      <w:bodyDiv w:val="1"/>
      <w:marLeft w:val="0"/>
      <w:marRight w:val="0"/>
      <w:marTop w:val="0"/>
      <w:marBottom w:val="0"/>
      <w:divBdr>
        <w:top w:val="none" w:sz="0" w:space="0" w:color="auto"/>
        <w:left w:val="none" w:sz="0" w:space="0" w:color="auto"/>
        <w:bottom w:val="none" w:sz="0" w:space="0" w:color="auto"/>
        <w:right w:val="none" w:sz="0" w:space="0" w:color="auto"/>
      </w:divBdr>
    </w:div>
    <w:div w:id="604701075">
      <w:bodyDiv w:val="1"/>
      <w:marLeft w:val="0"/>
      <w:marRight w:val="0"/>
      <w:marTop w:val="0"/>
      <w:marBottom w:val="0"/>
      <w:divBdr>
        <w:top w:val="none" w:sz="0" w:space="0" w:color="auto"/>
        <w:left w:val="none" w:sz="0" w:space="0" w:color="auto"/>
        <w:bottom w:val="none" w:sz="0" w:space="0" w:color="auto"/>
        <w:right w:val="none" w:sz="0" w:space="0" w:color="auto"/>
      </w:divBdr>
    </w:div>
    <w:div w:id="652567021">
      <w:bodyDiv w:val="1"/>
      <w:marLeft w:val="0"/>
      <w:marRight w:val="0"/>
      <w:marTop w:val="0"/>
      <w:marBottom w:val="0"/>
      <w:divBdr>
        <w:top w:val="none" w:sz="0" w:space="0" w:color="auto"/>
        <w:left w:val="none" w:sz="0" w:space="0" w:color="auto"/>
        <w:bottom w:val="none" w:sz="0" w:space="0" w:color="auto"/>
        <w:right w:val="none" w:sz="0" w:space="0" w:color="auto"/>
      </w:divBdr>
    </w:div>
    <w:div w:id="1308974294">
      <w:bodyDiv w:val="1"/>
      <w:marLeft w:val="0"/>
      <w:marRight w:val="0"/>
      <w:marTop w:val="0"/>
      <w:marBottom w:val="0"/>
      <w:divBdr>
        <w:top w:val="none" w:sz="0" w:space="0" w:color="auto"/>
        <w:left w:val="none" w:sz="0" w:space="0" w:color="auto"/>
        <w:bottom w:val="none" w:sz="0" w:space="0" w:color="auto"/>
        <w:right w:val="none" w:sz="0" w:space="0" w:color="auto"/>
      </w:divBdr>
    </w:div>
    <w:div w:id="1770344995">
      <w:bodyDiv w:val="1"/>
      <w:marLeft w:val="0"/>
      <w:marRight w:val="0"/>
      <w:marTop w:val="0"/>
      <w:marBottom w:val="0"/>
      <w:divBdr>
        <w:top w:val="none" w:sz="0" w:space="0" w:color="auto"/>
        <w:left w:val="none" w:sz="0" w:space="0" w:color="auto"/>
        <w:bottom w:val="none" w:sz="0" w:space="0" w:color="auto"/>
        <w:right w:val="none" w:sz="0" w:space="0" w:color="auto"/>
      </w:divBdr>
    </w:div>
    <w:div w:id="1805847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semble-mendelssohn.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2094</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 Retina</dc:creator>
  <cp:keywords/>
  <dc:description/>
  <cp:lastModifiedBy>Daniel Rubenstein</cp:lastModifiedBy>
  <cp:revision>4</cp:revision>
  <dcterms:created xsi:type="dcterms:W3CDTF">2019-02-08T00:22:00Z</dcterms:created>
  <dcterms:modified xsi:type="dcterms:W3CDTF">2022-11-20T19:26:00Z</dcterms:modified>
</cp:coreProperties>
</file>